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E14E21">
        <w:rPr>
          <w:sz w:val="20"/>
          <w:szCs w:val="20"/>
        </w:rPr>
        <w:t>Razvoj vretenčarjev</w:t>
      </w:r>
    </w:p>
    <w:p w:rsidR="0061405C" w:rsidRDefault="0061405C">
      <w:r w:rsidRPr="0061405C">
        <w:t>Vsebina naslova je v učbeniki na str.</w:t>
      </w:r>
      <w:r w:rsidR="00E14E21" w:rsidRPr="0031135B">
        <w:rPr>
          <w:sz w:val="24"/>
          <w:szCs w:val="24"/>
        </w:rPr>
        <w:t xml:space="preserve"> 143</w:t>
      </w:r>
    </w:p>
    <w:p w:rsidR="0061405C" w:rsidRPr="00FE19CA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9173CF">
        <w:t xml:space="preserve"> vsebine z naslovom:</w:t>
      </w:r>
    </w:p>
    <w:p w:rsidR="00415AF7" w:rsidRPr="0031135B" w:rsidRDefault="00E14E21" w:rsidP="00415AF7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 w:rsidRPr="0031135B">
        <w:rPr>
          <w:color w:val="4472C4" w:themeColor="accent5"/>
          <w:sz w:val="20"/>
          <w:szCs w:val="20"/>
        </w:rPr>
        <w:t>Razvoj vretenčarjev</w:t>
      </w:r>
    </w:p>
    <w:p w:rsidR="00415AF7" w:rsidRPr="0031135B" w:rsidRDefault="00E14E21" w:rsidP="00EB78F7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 w:rsidRPr="0031135B">
        <w:rPr>
          <w:color w:val="4472C4" w:themeColor="accent5"/>
          <w:sz w:val="20"/>
          <w:szCs w:val="20"/>
        </w:rPr>
        <w:t>Ribe</w:t>
      </w:r>
    </w:p>
    <w:p w:rsidR="00E14E21" w:rsidRPr="0031135B" w:rsidRDefault="00E14E21" w:rsidP="00EB78F7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 w:rsidRPr="0031135B">
        <w:rPr>
          <w:color w:val="4472C4" w:themeColor="accent5"/>
          <w:sz w:val="20"/>
          <w:szCs w:val="20"/>
        </w:rPr>
        <w:t>Dvoživke</w:t>
      </w:r>
    </w:p>
    <w:p w:rsidR="00E14E21" w:rsidRPr="0031135B" w:rsidRDefault="00E14E21" w:rsidP="00EB78F7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 w:rsidRPr="0031135B">
        <w:rPr>
          <w:color w:val="4472C4" w:themeColor="accent5"/>
          <w:sz w:val="20"/>
          <w:szCs w:val="20"/>
        </w:rPr>
        <w:t>Plazilci</w:t>
      </w:r>
    </w:p>
    <w:p w:rsidR="00415AF7" w:rsidRPr="009173CF" w:rsidRDefault="00415AF7">
      <w:pPr>
        <w:rPr>
          <w:sz w:val="20"/>
          <w:szCs w:val="20"/>
        </w:rPr>
      </w:pPr>
    </w:p>
    <w:p w:rsidR="0061405C" w:rsidRDefault="006D3606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14E21" w:rsidRDefault="00E14E21" w:rsidP="0031135B">
      <w:pPr>
        <w:pStyle w:val="Odstavekseznama"/>
        <w:numPr>
          <w:ilvl w:val="0"/>
          <w:numId w:val="7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Razvoj vrete</w:t>
      </w:r>
      <w:r w:rsidR="0031135B">
        <w:rPr>
          <w:color w:val="4472C4" w:themeColor="accent5"/>
          <w:sz w:val="20"/>
          <w:szCs w:val="20"/>
        </w:rPr>
        <w:t>nčarjev</w:t>
      </w:r>
    </w:p>
    <w:p w:rsidR="0031135B" w:rsidRPr="0031135B" w:rsidRDefault="0031135B" w:rsidP="0031135B">
      <w:pPr>
        <w:pStyle w:val="Odstavekseznama"/>
        <w:rPr>
          <w:color w:val="4472C4" w:themeColor="accent5"/>
          <w:sz w:val="20"/>
          <w:szCs w:val="20"/>
        </w:rPr>
      </w:pPr>
    </w:p>
    <w:p w:rsidR="00E14E21" w:rsidRPr="00E14E21" w:rsidRDefault="00E14E21" w:rsidP="00E14E21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E14E21">
        <w:rPr>
          <w:sz w:val="20"/>
          <w:szCs w:val="20"/>
        </w:rPr>
        <w:t>V čem se razlikujejo jajcerodni in živorodni vretenčarji</w:t>
      </w:r>
      <w:r w:rsidR="0031135B">
        <w:rPr>
          <w:sz w:val="20"/>
          <w:szCs w:val="20"/>
        </w:rPr>
        <w:t>?</w:t>
      </w:r>
    </w:p>
    <w:p w:rsidR="00415AF7" w:rsidRDefault="00415AF7" w:rsidP="00415AF7">
      <w:pPr>
        <w:spacing w:after="0"/>
      </w:pPr>
    </w:p>
    <w:p w:rsidR="006D3606" w:rsidRPr="0031135B" w:rsidRDefault="00E14E21" w:rsidP="006D3606">
      <w:pPr>
        <w:pStyle w:val="Odstavekseznama"/>
        <w:numPr>
          <w:ilvl w:val="0"/>
          <w:numId w:val="5"/>
        </w:numPr>
        <w:rPr>
          <w:color w:val="4472C4" w:themeColor="accent5"/>
        </w:rPr>
      </w:pPr>
      <w:r w:rsidRPr="0031135B">
        <w:rPr>
          <w:color w:val="4472C4" w:themeColor="accent5"/>
        </w:rPr>
        <w:t>Ribe</w:t>
      </w:r>
    </w:p>
    <w:p w:rsidR="006D3606" w:rsidRPr="0031135B" w:rsidRDefault="006D3606" w:rsidP="006D3606">
      <w:pPr>
        <w:pStyle w:val="Odstavekseznama"/>
        <w:rPr>
          <w:color w:val="4472C4" w:themeColor="accent5"/>
        </w:rPr>
      </w:pPr>
    </w:p>
    <w:p w:rsidR="009173CF" w:rsidRPr="0031135B" w:rsidRDefault="003F5DCE" w:rsidP="006D3606">
      <w:pPr>
        <w:pStyle w:val="Odstavekseznama"/>
        <w:numPr>
          <w:ilvl w:val="0"/>
          <w:numId w:val="6"/>
        </w:numPr>
        <w:spacing w:after="0"/>
      </w:pPr>
      <w:r w:rsidRPr="0031135B">
        <w:t>Kaj j</w:t>
      </w:r>
      <w:r w:rsidR="00E14E21" w:rsidRPr="0031135B">
        <w:t>e ikra?</w:t>
      </w:r>
    </w:p>
    <w:p w:rsidR="006D3606" w:rsidRPr="0031135B" w:rsidRDefault="00E14E21" w:rsidP="006D3606">
      <w:pPr>
        <w:pStyle w:val="Odstavekseznama"/>
        <w:numPr>
          <w:ilvl w:val="0"/>
          <w:numId w:val="6"/>
        </w:numPr>
        <w:spacing w:after="0"/>
      </w:pPr>
      <w:r w:rsidRPr="0031135B">
        <w:t>Kako se prehranjuje ribja ličinka?</w:t>
      </w:r>
    </w:p>
    <w:p w:rsidR="00E14E21" w:rsidRPr="0031135B" w:rsidRDefault="00E14E21" w:rsidP="006D3606">
      <w:pPr>
        <w:pStyle w:val="Odstavekseznama"/>
        <w:numPr>
          <w:ilvl w:val="0"/>
          <w:numId w:val="6"/>
        </w:numPr>
        <w:spacing w:after="0"/>
      </w:pPr>
      <w:r w:rsidRPr="0031135B">
        <w:t>Koliko časa rastejo ribe?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31135B" w:rsidRDefault="00E14E21" w:rsidP="00E14E21">
      <w:pPr>
        <w:pStyle w:val="Odstavekseznama"/>
        <w:numPr>
          <w:ilvl w:val="0"/>
          <w:numId w:val="5"/>
        </w:numPr>
        <w:rPr>
          <w:color w:val="4472C4" w:themeColor="accent5"/>
        </w:rPr>
      </w:pPr>
      <w:r w:rsidRPr="0031135B">
        <w:rPr>
          <w:color w:val="4472C4" w:themeColor="accent5"/>
        </w:rPr>
        <w:t>Dvoživke</w:t>
      </w: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E14E21" w:rsidRPr="0031135B" w:rsidRDefault="0031135B" w:rsidP="0031135B">
      <w:pPr>
        <w:spacing w:after="0"/>
        <w:ind w:left="567"/>
      </w:pPr>
      <w:r w:rsidRPr="0031135B">
        <w:t xml:space="preserve">1. </w:t>
      </w:r>
      <w:r w:rsidR="00E14E21" w:rsidRPr="0031135B">
        <w:t>Kje poteka razvoj zarodka?</w:t>
      </w:r>
    </w:p>
    <w:p w:rsidR="00E14E21" w:rsidRPr="0031135B" w:rsidRDefault="0031135B" w:rsidP="0031135B">
      <w:pPr>
        <w:spacing w:after="0"/>
        <w:ind w:left="567"/>
      </w:pPr>
      <w:r w:rsidRPr="0031135B">
        <w:t xml:space="preserve">2. </w:t>
      </w:r>
      <w:r w:rsidR="00E14E21" w:rsidRPr="0031135B">
        <w:t>Kako imenujemo ličinko?</w:t>
      </w:r>
    </w:p>
    <w:p w:rsidR="00E14E21" w:rsidRDefault="0031135B" w:rsidP="0031135B">
      <w:pPr>
        <w:spacing w:after="0"/>
        <w:ind w:left="567"/>
      </w:pPr>
      <w:r w:rsidRPr="0031135B">
        <w:t xml:space="preserve">3. </w:t>
      </w:r>
      <w:r w:rsidR="00E14E21" w:rsidRPr="0031135B">
        <w:t>Kako diha ličinka?</w:t>
      </w:r>
    </w:p>
    <w:p w:rsidR="0031135B" w:rsidRPr="0031135B" w:rsidRDefault="0031135B" w:rsidP="0031135B">
      <w:pPr>
        <w:spacing w:after="0"/>
        <w:ind w:left="567"/>
      </w:pPr>
      <w:r>
        <w:t>4. Kaj je neotenija?</w:t>
      </w:r>
    </w:p>
    <w:p w:rsidR="0031135B" w:rsidRPr="0031135B" w:rsidRDefault="0031135B" w:rsidP="0031135B">
      <w:pPr>
        <w:spacing w:after="0"/>
      </w:pPr>
    </w:p>
    <w:p w:rsidR="0031135B" w:rsidRPr="0031135B" w:rsidRDefault="0031135B" w:rsidP="0031135B">
      <w:pPr>
        <w:pStyle w:val="Odstavekseznama"/>
        <w:numPr>
          <w:ilvl w:val="0"/>
          <w:numId w:val="5"/>
        </w:numPr>
        <w:spacing w:after="0"/>
        <w:rPr>
          <w:color w:val="4472C4" w:themeColor="accent5"/>
        </w:rPr>
      </w:pPr>
      <w:r w:rsidRPr="0031135B">
        <w:rPr>
          <w:color w:val="4472C4" w:themeColor="accent5"/>
        </w:rPr>
        <w:t>Plazilci</w:t>
      </w:r>
    </w:p>
    <w:p w:rsidR="0031135B" w:rsidRPr="0031135B" w:rsidRDefault="0031135B" w:rsidP="0031135B">
      <w:pPr>
        <w:spacing w:after="0"/>
        <w:ind w:left="360"/>
        <w:rPr>
          <w:color w:val="4472C4" w:themeColor="accent5"/>
        </w:rPr>
      </w:pPr>
    </w:p>
    <w:p w:rsidR="0031135B" w:rsidRPr="0031135B" w:rsidRDefault="0031135B" w:rsidP="0031135B">
      <w:pPr>
        <w:pStyle w:val="Odstavekseznama"/>
        <w:numPr>
          <w:ilvl w:val="0"/>
          <w:numId w:val="9"/>
        </w:numPr>
        <w:spacing w:after="0"/>
      </w:pPr>
      <w:r w:rsidRPr="0031135B">
        <w:t>Kje poteka razvoj zarodka?</w:t>
      </w:r>
    </w:p>
    <w:p w:rsidR="0031135B" w:rsidRPr="0031135B" w:rsidRDefault="0031135B" w:rsidP="0031135B">
      <w:pPr>
        <w:pStyle w:val="Odstavekseznama"/>
        <w:numPr>
          <w:ilvl w:val="0"/>
          <w:numId w:val="9"/>
        </w:numPr>
        <w:spacing w:after="0"/>
      </w:pPr>
      <w:r w:rsidRPr="0031135B">
        <w:t>Kakšni so mladiči po izvalitvi?</w:t>
      </w:r>
    </w:p>
    <w:p w:rsidR="00E14E21" w:rsidRPr="0031135B" w:rsidRDefault="00E14E21" w:rsidP="00E14E21">
      <w:pPr>
        <w:spacing w:after="0"/>
        <w:ind w:left="360"/>
      </w:pPr>
    </w:p>
    <w:p w:rsidR="00E14E21" w:rsidRDefault="00E14E21" w:rsidP="001436B8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31135B">
        <w:rPr>
          <w:sz w:val="28"/>
          <w:szCs w:val="28"/>
        </w:rPr>
        <w:t xml:space="preserve"> na str.233</w:t>
      </w:r>
    </w:p>
    <w:p w:rsidR="0031135B" w:rsidRPr="0031135B" w:rsidRDefault="0031135B" w:rsidP="001436B8">
      <w:pPr>
        <w:spacing w:after="0"/>
        <w:rPr>
          <w:sz w:val="28"/>
          <w:szCs w:val="28"/>
        </w:rPr>
      </w:pPr>
    </w:p>
    <w:p w:rsidR="006F7F56" w:rsidRDefault="00216419" w:rsidP="001436B8">
      <w:pPr>
        <w:spacing w:after="0"/>
      </w:pPr>
      <w:hyperlink r:id="rId5" w:history="1">
        <w:r w:rsidR="0031135B" w:rsidRPr="0031135B">
          <w:rPr>
            <w:color w:val="0000FF"/>
            <w:u w:val="single"/>
          </w:rPr>
          <w:t>https://eucbeniki.sio.si/nar7/2020/index3.html</w:t>
        </w:r>
      </w:hyperlink>
    </w:p>
    <w:p w:rsidR="003F5DCE" w:rsidRDefault="003F5DCE"/>
    <w:p w:rsidR="002122FE" w:rsidRPr="001436B8" w:rsidRDefault="002122FE">
      <w:r>
        <w:t>Če imate kakršnokoli vprašanje ste dobrodošli.</w:t>
      </w:r>
    </w:p>
    <w:sectPr w:rsidR="002122FE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B212C"/>
    <w:rsid w:val="000C4012"/>
    <w:rsid w:val="000D5A34"/>
    <w:rsid w:val="001436B8"/>
    <w:rsid w:val="002122FE"/>
    <w:rsid w:val="00216419"/>
    <w:rsid w:val="0031135B"/>
    <w:rsid w:val="003F5487"/>
    <w:rsid w:val="003F5DCE"/>
    <w:rsid w:val="00415AF7"/>
    <w:rsid w:val="00602646"/>
    <w:rsid w:val="0061405C"/>
    <w:rsid w:val="006D3606"/>
    <w:rsid w:val="006F7F56"/>
    <w:rsid w:val="007E6274"/>
    <w:rsid w:val="00885418"/>
    <w:rsid w:val="009173CF"/>
    <w:rsid w:val="00A007F9"/>
    <w:rsid w:val="00A15844"/>
    <w:rsid w:val="00AA75F9"/>
    <w:rsid w:val="00C24ABE"/>
    <w:rsid w:val="00CE06AA"/>
    <w:rsid w:val="00CE1A39"/>
    <w:rsid w:val="00E14E21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0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2020-04-14T08:23:00Z</dcterms:created>
  <dcterms:modified xsi:type="dcterms:W3CDTF">2020-04-14T08:23:00Z</dcterms:modified>
</cp:coreProperties>
</file>