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72677F">
        <w:rPr>
          <w:i/>
          <w:sz w:val="20"/>
          <w:szCs w:val="20"/>
        </w:rPr>
        <w:t xml:space="preserve">8.2 Prilagoditve rastlin na </w:t>
      </w:r>
      <w:proofErr w:type="spellStart"/>
      <w:r w:rsidR="0072677F">
        <w:rPr>
          <w:i/>
          <w:sz w:val="20"/>
          <w:szCs w:val="20"/>
        </w:rPr>
        <w:t>okolje,v</w:t>
      </w:r>
      <w:proofErr w:type="spellEnd"/>
      <w:r w:rsidR="0072677F">
        <w:rPr>
          <w:i/>
          <w:sz w:val="20"/>
          <w:szCs w:val="20"/>
        </w:rPr>
        <w:t xml:space="preserve"> katerem živijo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72677F">
        <w:rPr>
          <w:sz w:val="20"/>
          <w:szCs w:val="20"/>
        </w:rPr>
        <w:t>tr. 121- 123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Default="009751C2" w:rsidP="009751C2">
      <w:pPr>
        <w:spacing w:after="0"/>
      </w:pPr>
    </w:p>
    <w:p w:rsidR="009751C2" w:rsidRDefault="0072677F" w:rsidP="009751C2">
      <w:pPr>
        <w:spacing w:after="0"/>
      </w:pPr>
      <w:r>
        <w:rPr>
          <w:color w:val="4472C4" w:themeColor="accent5"/>
        </w:rPr>
        <w:t xml:space="preserve">Rastline morajo preživeti neugodne življenjske razmere </w:t>
      </w:r>
      <w:r w:rsidR="008F246C">
        <w:rPr>
          <w:color w:val="4472C4" w:themeColor="accent5"/>
        </w:rPr>
        <w:t xml:space="preserve"> </w:t>
      </w:r>
      <w:r>
        <w:t>(str.122</w:t>
      </w:r>
      <w:r w:rsidR="008F246C" w:rsidRPr="008F246C">
        <w:t>)</w:t>
      </w:r>
    </w:p>
    <w:p w:rsidR="0072677F" w:rsidRPr="008F246C" w:rsidRDefault="0072677F" w:rsidP="009751C2">
      <w:pPr>
        <w:spacing w:after="0"/>
      </w:pPr>
      <w:r w:rsidRPr="0072677F">
        <w:rPr>
          <w:color w:val="4472C4" w:themeColor="accent5"/>
        </w:rPr>
        <w:t xml:space="preserve">Prilagoditve rastlin na žive dejavnike okolja </w:t>
      </w:r>
      <w:r>
        <w:t>(str.123)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72677F" w:rsidP="009751C2">
      <w:pPr>
        <w:pStyle w:val="Odstavekseznama"/>
        <w:numPr>
          <w:ilvl w:val="0"/>
          <w:numId w:val="8"/>
        </w:numPr>
        <w:spacing w:after="0"/>
      </w:pPr>
      <w:r>
        <w:t>Kaj se lahko spreminja na rastiščih</w:t>
      </w:r>
      <w:r w:rsidR="002A6C1A">
        <w:t>?</w:t>
      </w:r>
    </w:p>
    <w:p w:rsidR="0073359C" w:rsidRDefault="0072677F" w:rsidP="00630C31">
      <w:pPr>
        <w:pStyle w:val="Odstavekseznama"/>
        <w:numPr>
          <w:ilvl w:val="0"/>
          <w:numId w:val="5"/>
        </w:numPr>
        <w:spacing w:after="0"/>
      </w:pPr>
      <w:r>
        <w:t>Kako enoletnice preživijo neugodni letni čas</w:t>
      </w:r>
      <w:r w:rsidR="002A6C1A">
        <w:t>?</w:t>
      </w:r>
    </w:p>
    <w:p w:rsidR="008F246C" w:rsidRDefault="0072677F" w:rsidP="00630C31">
      <w:pPr>
        <w:pStyle w:val="Odstavekseznama"/>
        <w:numPr>
          <w:ilvl w:val="0"/>
          <w:numId w:val="5"/>
        </w:numPr>
        <w:spacing w:after="0"/>
      </w:pPr>
      <w:r>
        <w:t>Kako neugodno obdobje leta preživijo zvončki</w:t>
      </w:r>
      <w:r w:rsidR="002A6C1A">
        <w:t>?</w:t>
      </w:r>
    </w:p>
    <w:p w:rsidR="002A6C1A" w:rsidRDefault="0072677F" w:rsidP="00630C31">
      <w:pPr>
        <w:pStyle w:val="Odstavekseznama"/>
        <w:numPr>
          <w:ilvl w:val="0"/>
          <w:numId w:val="5"/>
        </w:numPr>
        <w:spacing w:after="0"/>
      </w:pPr>
      <w:r>
        <w:t>Kaj pomeni, da so rastline prvi člen v prehranjevalni verigi</w:t>
      </w:r>
      <w:r w:rsidR="002A6C1A">
        <w:t>?</w:t>
      </w:r>
    </w:p>
    <w:p w:rsidR="002A6C1A" w:rsidRDefault="009C46C0" w:rsidP="00630C31">
      <w:pPr>
        <w:pStyle w:val="Odstavekseznama"/>
        <w:numPr>
          <w:ilvl w:val="0"/>
          <w:numId w:val="5"/>
        </w:numPr>
        <w:spacing w:after="0"/>
      </w:pPr>
      <w:r>
        <w:t xml:space="preserve">Kako sta se na rastlinojedce prilagodili kopriva in čmerika </w:t>
      </w:r>
      <w:r w:rsidR="002A6C1A">
        <w:t>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9C46C0" w:rsidRDefault="00CF379C" w:rsidP="009C46C0">
      <w:pPr>
        <w:pStyle w:val="Naslov1"/>
        <w:shd w:val="clear" w:color="auto" w:fill="FFFFFF"/>
        <w:spacing w:before="0" w:after="161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  <w:r w:rsidRPr="0041794E">
        <w:rPr>
          <w:sz w:val="28"/>
          <w:szCs w:val="28"/>
        </w:rPr>
        <w:t>Oglejte si tudi slike in animacije v i učbeniku naravoslovje 6 v</w:t>
      </w:r>
      <w:r w:rsidR="009C46C0">
        <w:rPr>
          <w:sz w:val="28"/>
          <w:szCs w:val="28"/>
        </w:rPr>
        <w:t xml:space="preserve"> poglavju</w:t>
      </w:r>
      <w:r w:rsidRPr="0041794E">
        <w:rPr>
          <w:sz w:val="28"/>
          <w:szCs w:val="28"/>
        </w:rPr>
        <w:t xml:space="preserve"> </w:t>
      </w:r>
      <w:r w:rsidR="009C46C0" w:rsidRPr="009C46C0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>PRILAGODITVE RASTLIN NA NEŽIVE</w:t>
      </w:r>
      <w:r w:rsidR="009C46C0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 xml:space="preserve"> in žive</w:t>
      </w:r>
      <w:r w:rsidR="009C46C0" w:rsidRPr="009C46C0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 xml:space="preserve"> DEJAVNIKE OKOLJA</w:t>
      </w:r>
      <w:r w:rsidR="009C46C0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 xml:space="preserve"> </w:t>
      </w:r>
    </w:p>
    <w:p w:rsidR="009C46C0" w:rsidRPr="009C46C0" w:rsidRDefault="009C46C0" w:rsidP="009C46C0">
      <w:pPr>
        <w:rPr>
          <w:lang w:eastAsia="sl-SI"/>
        </w:rPr>
      </w:pPr>
      <w:r>
        <w:rPr>
          <w:lang w:eastAsia="sl-SI"/>
        </w:rPr>
        <w:t>Str. 201-204</w:t>
      </w:r>
    </w:p>
    <w:p w:rsidR="008F246C" w:rsidRDefault="00DD385C" w:rsidP="00CF379C">
      <w:pPr>
        <w:spacing w:after="0"/>
      </w:pPr>
      <w:hyperlink r:id="rId6" w:history="1">
        <w:r w:rsidR="009C46C0" w:rsidRPr="009C46C0">
          <w:rPr>
            <w:color w:val="0000FF"/>
            <w:u w:val="single"/>
          </w:rPr>
          <w:t>https://eucbeniki.sio.si/nar6/1554/index1.html</w:t>
        </w:r>
      </w:hyperlink>
    </w:p>
    <w:p w:rsidR="0041794E" w:rsidRDefault="0041794E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2A6C1A"/>
    <w:rsid w:val="00311FB8"/>
    <w:rsid w:val="0041794E"/>
    <w:rsid w:val="00563C8C"/>
    <w:rsid w:val="00630C31"/>
    <w:rsid w:val="00684949"/>
    <w:rsid w:val="0072677F"/>
    <w:rsid w:val="0073359C"/>
    <w:rsid w:val="00884B6F"/>
    <w:rsid w:val="008F246C"/>
    <w:rsid w:val="008F668D"/>
    <w:rsid w:val="00933F48"/>
    <w:rsid w:val="009751C2"/>
    <w:rsid w:val="009C46C0"/>
    <w:rsid w:val="00A007F9"/>
    <w:rsid w:val="00AA75F9"/>
    <w:rsid w:val="00C74AF7"/>
    <w:rsid w:val="00CF379C"/>
    <w:rsid w:val="00DA36F5"/>
    <w:rsid w:val="00DD385C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554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1C220B-CE20-428F-A039-7D839027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2020-04-22T09:32:00Z</dcterms:created>
  <dcterms:modified xsi:type="dcterms:W3CDTF">2020-04-22T09:32:00Z</dcterms:modified>
</cp:coreProperties>
</file>