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focus="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04EE04A7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460998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294BC765" w:rsidR="002B5F4A" w:rsidRPr="002B5F4A" w:rsidRDefault="00460998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18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>. šolska ura</w:t>
      </w:r>
    </w:p>
    <w:p w14:paraId="06943925" w14:textId="77777777" w:rsidR="00E94625" w:rsidRDefault="002C16F7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ZA KONEC:</w:t>
      </w:r>
      <w:r w:rsidR="00F22EC5" w:rsidRPr="00E94625">
        <w:rPr>
          <w:b/>
          <w:bCs/>
          <w:color w:val="44546A" w:themeColor="text2"/>
          <w:sz w:val="28"/>
          <w:szCs w:val="28"/>
        </w:rPr>
        <w:t xml:space="preserve"> </w:t>
      </w:r>
    </w:p>
    <w:p w14:paraId="0DC9ECE8" w14:textId="56BC0838" w:rsidR="00D00F41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Virtualno se sprehodite po enem največjih muzejev umetnosti na svetu:</w:t>
      </w:r>
    </w:p>
    <w:p w14:paraId="52B35723" w14:textId="13BB8896" w:rsidR="00E94625" w:rsidRDefault="00DC7443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hyperlink r:id="rId7" w:history="1">
        <w:r w:rsidR="00E94625" w:rsidRPr="0022610E">
          <w:rPr>
            <w:rStyle w:val="Hiperpovezava"/>
            <w:b/>
            <w:bCs/>
          </w:rPr>
          <w:t>https://artsandculture.google.com/partner/musee-dorsay-paris?hl=en</w:t>
        </w:r>
      </w:hyperlink>
    </w:p>
    <w:p w14:paraId="4CE3A395" w14:textId="29EC5CB4" w:rsidR="00F22EC5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</w:p>
    <w:p w14:paraId="3DA4AE24" w14:textId="45E63DFC" w:rsidR="00F22EC5" w:rsidRDefault="00F22EC5" w:rsidP="00F22EC5">
      <w:pPr>
        <w:shd w:val="clear" w:color="auto" w:fill="BDD6EE" w:themeFill="accent5" w:themeFillTint="66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836C7E" wp14:editId="1AAEDC2F">
            <wp:extent cx="5771408" cy="1543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15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E8053" w14:textId="4847D91D" w:rsidR="002C16F7" w:rsidRPr="00F22EC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r>
        <w:rPr>
          <w:b/>
          <w:bCs/>
        </w:rPr>
        <w:t xml:space="preserve">                                                                         </w:t>
      </w:r>
      <w:r w:rsidRPr="00F22EC5">
        <w:rPr>
          <w:b/>
          <w:bCs/>
          <w:color w:val="44546A" w:themeColor="text2"/>
        </w:rPr>
        <w:t>Muzej d'Orsay v Parizu</w:t>
      </w:r>
    </w:p>
    <w:p w14:paraId="1ECA2A41" w14:textId="01BEB577" w:rsidR="002C16F7" w:rsidRDefault="00F22EC5" w:rsidP="00F22EC5">
      <w:pPr>
        <w:shd w:val="clear" w:color="auto" w:fill="BDD6EE" w:themeFill="accent5" w:themeFillTint="66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2B1461AA" wp14:editId="64D6065B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3C762041" w:rsidR="003C3DBD" w:rsidRPr="00F22EC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r>
        <w:t xml:space="preserve">                             </w:t>
      </w:r>
      <w:r w:rsidR="00460998" w:rsidRPr="00460998">
        <w:rPr>
          <w:b/>
          <w:bCs/>
          <w:color w:val="44546A" w:themeColor="text2"/>
          <w:sz w:val="28"/>
          <w:szCs w:val="28"/>
        </w:rPr>
        <w:t>Najdite sliko na steni muzeja:</w:t>
      </w:r>
      <w:r w:rsidR="00460998" w:rsidRPr="00460998">
        <w:rPr>
          <w:color w:val="44546A" w:themeColor="text2"/>
        </w:rPr>
        <w:t xml:space="preserve"> </w:t>
      </w:r>
      <w:r w:rsidRPr="00460998">
        <w:rPr>
          <w:color w:val="44546A" w:themeColor="text2"/>
        </w:rPr>
        <w:t xml:space="preserve"> </w:t>
      </w:r>
      <w:r w:rsidRPr="00F22EC5">
        <w:rPr>
          <w:b/>
          <w:bCs/>
          <w:color w:val="44546A" w:themeColor="text2"/>
        </w:rPr>
        <w:t>Vincent van Gogh, Starry Night</w:t>
      </w:r>
    </w:p>
    <w:sectPr w:rsidR="003C3DBD" w:rsidRPr="00F2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A88B" w14:textId="77777777" w:rsidR="00DC7443" w:rsidRDefault="00DC7443" w:rsidP="001965DD">
      <w:pPr>
        <w:spacing w:after="0" w:line="240" w:lineRule="auto"/>
      </w:pPr>
      <w:r>
        <w:separator/>
      </w:r>
    </w:p>
  </w:endnote>
  <w:endnote w:type="continuationSeparator" w:id="0">
    <w:p w14:paraId="4BDCF0EB" w14:textId="77777777" w:rsidR="00DC7443" w:rsidRDefault="00DC7443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A436" w14:textId="77777777" w:rsidR="002C16F7" w:rsidRPr="005B18CE" w:rsidRDefault="002C16F7" w:rsidP="002C16F7">
    <w:pPr>
      <w:pStyle w:val="Noga"/>
      <w:rPr>
        <w:b/>
        <w:bCs/>
        <w:color w:val="44546A" w:themeColor="text2"/>
        <w:sz w:val="28"/>
        <w:szCs w:val="28"/>
      </w:rPr>
    </w:pPr>
    <w:r w:rsidRPr="005B18CE">
      <w:rPr>
        <w:b/>
        <w:bCs/>
        <w:color w:val="44546A" w:themeColor="text2"/>
        <w:sz w:val="28"/>
        <w:szCs w:val="28"/>
      </w:rPr>
      <w:t>LEPO VAS POZDRAVLJAM IN VSE DOBRO V PRIHODNJE VAM ŽELIM!</w:t>
    </w:r>
  </w:p>
  <w:p w14:paraId="1C564303" w14:textId="1C0873C7" w:rsidR="001965DD" w:rsidRPr="005B18CE" w:rsidRDefault="002C16F7" w:rsidP="002C16F7">
    <w:pPr>
      <w:pStyle w:val="Noga"/>
      <w:rPr>
        <w:color w:val="44546A" w:themeColor="text2"/>
        <w:sz w:val="24"/>
        <w:szCs w:val="24"/>
      </w:rPr>
    </w:pPr>
    <w:r w:rsidRPr="005B18CE">
      <w:rPr>
        <w:color w:val="44546A" w:themeColor="text2"/>
      </w:rPr>
      <w:t xml:space="preserve">                                                                                                                          </w:t>
    </w:r>
    <w:r w:rsidRPr="005B18CE">
      <w:rPr>
        <w:color w:val="44546A" w:themeColor="text2"/>
        <w:sz w:val="24"/>
        <w:szCs w:val="24"/>
      </w:rPr>
      <w:t>Maja Žura, 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CBC65" w14:textId="77777777" w:rsidR="00DC7443" w:rsidRDefault="00DC7443" w:rsidP="001965DD">
      <w:pPr>
        <w:spacing w:after="0" w:line="240" w:lineRule="auto"/>
      </w:pPr>
      <w:r>
        <w:separator/>
      </w:r>
    </w:p>
  </w:footnote>
  <w:footnote w:type="continuationSeparator" w:id="0">
    <w:p w14:paraId="18E92B43" w14:textId="77777777" w:rsidR="00DC7443" w:rsidRDefault="00DC7443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DC7443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5F4A"/>
    <w:rsid w:val="002C16F7"/>
    <w:rsid w:val="003151AB"/>
    <w:rsid w:val="003876D9"/>
    <w:rsid w:val="00396F5D"/>
    <w:rsid w:val="003A5E86"/>
    <w:rsid w:val="003B288B"/>
    <w:rsid w:val="003C3DBD"/>
    <w:rsid w:val="003D0EBE"/>
    <w:rsid w:val="003D5B49"/>
    <w:rsid w:val="00404BB8"/>
    <w:rsid w:val="004074BE"/>
    <w:rsid w:val="00460998"/>
    <w:rsid w:val="00461B19"/>
    <w:rsid w:val="00461C57"/>
    <w:rsid w:val="004C523F"/>
    <w:rsid w:val="004D5D15"/>
    <w:rsid w:val="00545117"/>
    <w:rsid w:val="0056007E"/>
    <w:rsid w:val="00566229"/>
    <w:rsid w:val="00572536"/>
    <w:rsid w:val="0057779C"/>
    <w:rsid w:val="00594038"/>
    <w:rsid w:val="005B18CE"/>
    <w:rsid w:val="005E1C8F"/>
    <w:rsid w:val="00622CCB"/>
    <w:rsid w:val="00637AD2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05AD5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C7443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94625"/>
    <w:rsid w:val="00EA58CC"/>
    <w:rsid w:val="00EB4FB8"/>
    <w:rsid w:val="00ED055C"/>
    <w:rsid w:val="00EF4948"/>
    <w:rsid w:val="00EF6FD3"/>
    <w:rsid w:val="00F22EC5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musee-dorsay-paris?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2020-05-16T20:50:00Z</dcterms:created>
  <dcterms:modified xsi:type="dcterms:W3CDTF">2020-05-16T20:50:00Z</dcterms:modified>
</cp:coreProperties>
</file>