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567B2B73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860BDF">
        <w:rPr>
          <w:b/>
          <w:bCs/>
        </w:rPr>
        <w:t>a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419C1B74" w:rsidR="002B5F4A" w:rsidRPr="002B5F4A" w:rsidRDefault="004074BE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ČET</w:t>
      </w:r>
      <w:r w:rsidR="00FB5987" w:rsidRPr="00FB5987">
        <w:rPr>
          <w:b/>
          <w:bCs/>
          <w:color w:val="FF0000"/>
        </w:rPr>
        <w:t xml:space="preserve">., </w:t>
      </w:r>
      <w:r w:rsidR="0056007E">
        <w:rPr>
          <w:b/>
          <w:bCs/>
          <w:color w:val="FF0000"/>
        </w:rPr>
        <w:t>23</w:t>
      </w:r>
      <w:r w:rsidR="00FB5987"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2020, </w:t>
      </w:r>
      <w:r>
        <w:rPr>
          <w:b/>
          <w:bCs/>
          <w:color w:val="FF0000"/>
        </w:rPr>
        <w:t>5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3F252BA" w14:textId="05D66CE9" w:rsidR="00726963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Likovna naloga: </w:t>
      </w:r>
      <w:r w:rsidR="00917961">
        <w:rPr>
          <w:b/>
          <w:bCs/>
        </w:rPr>
        <w:t>Izbor materiala</w:t>
      </w:r>
      <w:r w:rsidR="00461C57">
        <w:rPr>
          <w:b/>
          <w:bCs/>
        </w:rPr>
        <w:t xml:space="preserve"> za izdelavo makete</w:t>
      </w:r>
    </w:p>
    <w:p w14:paraId="300692EE" w14:textId="5C4440DB" w:rsidR="003C3DBD" w:rsidRDefault="00637AD2" w:rsidP="003C3DBD">
      <w:pPr>
        <w:shd w:val="clear" w:color="auto" w:fill="E2EFD9" w:themeFill="accent6" w:themeFillTint="33"/>
      </w:pPr>
      <w:r>
        <w:t xml:space="preserve">Ko imaš narisano skico in načrt, </w:t>
      </w:r>
      <w:r w:rsidRPr="00461C57">
        <w:rPr>
          <w:b/>
          <w:bCs/>
        </w:rPr>
        <w:t>izbereš materiale</w:t>
      </w:r>
      <w:r>
        <w:t>, s katerimi boš ustvaril maketo. Uporabiš lahko</w:t>
      </w:r>
      <w:r w:rsidR="00461C57">
        <w:t xml:space="preserve"> karton,</w:t>
      </w:r>
      <w:r>
        <w:t xml:space="preserve"> blago, tapete, okrasni papir, ostanke embalaž, darilni papir, krep papir, revije, ...</w:t>
      </w:r>
      <w:r w:rsidR="00594038">
        <w:t xml:space="preserve"> L</w:t>
      </w:r>
      <w:r>
        <w:t>ahko pa sam narišeš</w:t>
      </w:r>
      <w:r w:rsidR="00461C57">
        <w:t xml:space="preserve"> in pobarvaš</w:t>
      </w:r>
      <w:r>
        <w:t xml:space="preserve"> površino </w:t>
      </w:r>
      <w:r w:rsidR="00461C57">
        <w:t>predmetov. Poskušaj ustvariti čim bolj realistični prikaz prostora.</w:t>
      </w:r>
    </w:p>
    <w:p w14:paraId="3DB44BDB" w14:textId="4AE14C77" w:rsidR="003C3DBD" w:rsidRPr="00461C57" w:rsidRDefault="00637AD2" w:rsidP="00461C57">
      <w:pPr>
        <w:shd w:val="clear" w:color="auto" w:fill="E2EFD9" w:themeFill="accent6" w:themeFillTint="33"/>
      </w:pPr>
      <w:r>
        <w:rPr>
          <w:noProof/>
          <w:lang w:val="hr-HR" w:eastAsia="hr-HR"/>
        </w:rPr>
        <w:drawing>
          <wp:inline distT="0" distB="0" distL="0" distR="0" wp14:anchorId="48BB2575" wp14:editId="6386CCB3">
            <wp:extent cx="5760720" cy="364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F720" w14:textId="396F43B1" w:rsidR="00461C57" w:rsidRPr="00461C57" w:rsidRDefault="00461C57" w:rsidP="00461C57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461C57">
        <w:rPr>
          <w:i/>
          <w:iCs/>
          <w:color w:val="385623" w:themeColor="accent6" w:themeShade="80"/>
        </w:rPr>
        <w:t>Danes izbereš materiale</w:t>
      </w:r>
      <w:r>
        <w:rPr>
          <w:i/>
          <w:iCs/>
          <w:color w:val="385623" w:themeColor="accent6" w:themeShade="80"/>
        </w:rPr>
        <w:t>.</w:t>
      </w:r>
    </w:p>
    <w:p w14:paraId="6CA9C529" w14:textId="541B6729" w:rsidR="00461C57" w:rsidRPr="00461C57" w:rsidRDefault="00461C57" w:rsidP="00461C57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461C57">
        <w:rPr>
          <w:i/>
          <w:iCs/>
          <w:color w:val="385623" w:themeColor="accent6" w:themeShade="80"/>
        </w:rPr>
        <w:t xml:space="preserve">Po prvomajskih počitnicah izdelaš osnovne </w:t>
      </w:r>
      <w:r w:rsidR="003D0EBE">
        <w:rPr>
          <w:i/>
          <w:iCs/>
          <w:color w:val="385623" w:themeColor="accent6" w:themeShade="80"/>
        </w:rPr>
        <w:t>dele</w:t>
      </w:r>
      <w:r w:rsidRPr="00461C57">
        <w:rPr>
          <w:i/>
          <w:iCs/>
          <w:color w:val="385623" w:themeColor="accent6" w:themeShade="80"/>
        </w:rPr>
        <w:t xml:space="preserve"> makete</w:t>
      </w:r>
      <w:r w:rsidR="003D0EBE">
        <w:rPr>
          <w:i/>
          <w:iCs/>
          <w:color w:val="385623" w:themeColor="accent6" w:themeShade="80"/>
        </w:rPr>
        <w:t xml:space="preserve"> (lahko z računalniškim programom).</w:t>
      </w:r>
    </w:p>
    <w:p w14:paraId="2E02B0F5" w14:textId="116D492C" w:rsidR="00232E7B" w:rsidRPr="003D0EBE" w:rsidRDefault="00461C57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461C57">
        <w:rPr>
          <w:i/>
          <w:iCs/>
          <w:color w:val="385623" w:themeColor="accent6" w:themeShade="80"/>
        </w:rPr>
        <w:t xml:space="preserve">Tretji teden </w:t>
      </w:r>
      <w:r>
        <w:rPr>
          <w:i/>
          <w:iCs/>
          <w:color w:val="385623" w:themeColor="accent6" w:themeShade="80"/>
        </w:rPr>
        <w:t>maketo</w:t>
      </w:r>
      <w:r w:rsidRPr="00461C57">
        <w:rPr>
          <w:i/>
          <w:iCs/>
          <w:color w:val="385623" w:themeColor="accent6" w:themeShade="80"/>
        </w:rPr>
        <w:t xml:space="preserve"> barvno opremiš, izdelek</w:t>
      </w:r>
      <w:r>
        <w:rPr>
          <w:i/>
          <w:iCs/>
          <w:color w:val="385623" w:themeColor="accent6" w:themeShade="80"/>
        </w:rPr>
        <w:t xml:space="preserve"> pa </w:t>
      </w:r>
      <w:r w:rsidRPr="00461C57">
        <w:rPr>
          <w:i/>
          <w:iCs/>
          <w:color w:val="385623" w:themeColor="accent6" w:themeShade="80"/>
        </w:rPr>
        <w:t xml:space="preserve">pošlješ </w:t>
      </w:r>
      <w:r>
        <w:rPr>
          <w:i/>
          <w:iCs/>
          <w:color w:val="385623" w:themeColor="accent6" w:themeShade="80"/>
        </w:rPr>
        <w:t>na moj mail do 14. maja 2020.</w:t>
      </w:r>
      <w:r w:rsidR="00E90C3B" w:rsidRPr="00461C57">
        <w:rPr>
          <w:i/>
          <w:iCs/>
          <w:color w:val="385623" w:themeColor="accent6" w:themeShade="80"/>
        </w:rPr>
        <w:t xml:space="preserve">                                                           </w:t>
      </w:r>
      <w:r w:rsidR="00726963">
        <w:rPr>
          <w:noProof/>
        </w:rPr>
        <w:t xml:space="preserve"> </w:t>
      </w:r>
      <w:r w:rsidR="003C3DBD">
        <w:rPr>
          <w:noProof/>
        </w:rPr>
        <w:t xml:space="preserve"> </w:t>
      </w:r>
      <w:r w:rsidR="00726963">
        <w:rPr>
          <w:noProof/>
        </w:rPr>
        <w:t xml:space="preserve">      </w:t>
      </w:r>
      <w:r w:rsidR="00E90C3B" w:rsidRPr="003D0EBE">
        <w:rPr>
          <w:b/>
          <w:bCs/>
          <w:color w:val="FF0000"/>
        </w:rPr>
        <w:t xml:space="preserve"> </w:t>
      </w:r>
    </w:p>
    <w:p w14:paraId="18B19D75" w14:textId="782B6DD5" w:rsidR="001965DD" w:rsidRDefault="00637AD2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</w:t>
      </w:r>
      <w:r w:rsidR="003D0EBE">
        <w:rPr>
          <w:i/>
          <w:iCs/>
          <w:color w:val="385623" w:themeColor="accent6" w:themeShade="80"/>
        </w:rPr>
        <w:t xml:space="preserve">      </w:t>
      </w:r>
      <w:r>
        <w:rPr>
          <w:i/>
          <w:iCs/>
          <w:color w:val="385623" w:themeColor="accent6" w:themeShade="80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6727654D" wp14:editId="24795F63">
            <wp:extent cx="1682059" cy="11235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59" cy="11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 </w:t>
      </w:r>
      <w:r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266582B8" wp14:editId="7772B57B">
            <wp:extent cx="1579245" cy="111569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</w:t>
      </w:r>
      <w:r>
        <w:rPr>
          <w:noProof/>
          <w:lang w:val="hr-HR" w:eastAsia="hr-HR"/>
        </w:rPr>
        <w:drawing>
          <wp:inline distT="0" distB="0" distL="0" distR="0" wp14:anchorId="241F0DCE" wp14:editId="667F0165">
            <wp:extent cx="1609725" cy="11267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12" cy="11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12DD" w14:textId="4178FD3B" w:rsidR="00461C57" w:rsidRDefault="00594038" w:rsidP="00594038">
      <w:pPr>
        <w:tabs>
          <w:tab w:val="center" w:pos="4536"/>
        </w:tabs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ab/>
      </w:r>
      <w:r w:rsidR="00461C57">
        <w:rPr>
          <w:i/>
          <w:iCs/>
          <w:color w:val="385623" w:themeColor="accent6" w:themeShade="80"/>
        </w:rPr>
        <w:t>Izberi usklajene barve za tla, zavese, omare, pregrinjala, tepihe, blazine, stene, ...</w:t>
      </w:r>
    </w:p>
    <w:sectPr w:rsidR="00461C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F4FB" w14:textId="77777777" w:rsidR="00861AB7" w:rsidRDefault="00861AB7" w:rsidP="001965DD">
      <w:pPr>
        <w:spacing w:after="0" w:line="240" w:lineRule="auto"/>
      </w:pPr>
      <w:r>
        <w:separator/>
      </w:r>
    </w:p>
  </w:endnote>
  <w:endnote w:type="continuationSeparator" w:id="0">
    <w:p w14:paraId="58B149E2" w14:textId="77777777" w:rsidR="00861AB7" w:rsidRDefault="00861AB7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BB78" w14:textId="77777777" w:rsidR="003D0EBE" w:rsidRDefault="003D0EBE" w:rsidP="003D0EBE">
    <w:pPr>
      <w:pStyle w:val="Noga"/>
    </w:pPr>
    <w:r>
      <w:t xml:space="preserve">Lepo vas pozdravljam in veliko zdravja vam želim!  </w:t>
    </w:r>
  </w:p>
  <w:p w14:paraId="5E22A676" w14:textId="77777777" w:rsidR="003D0EBE" w:rsidRDefault="003D0EBE" w:rsidP="003D0EBE">
    <w:pPr>
      <w:pStyle w:val="Noga"/>
    </w:pPr>
    <w:r>
      <w:t>Želim pa vam tudi lepe prvomajske počitnice. Si jih zaslužite!</w:t>
    </w:r>
  </w:p>
  <w:p w14:paraId="7258DBB9" w14:textId="77777777" w:rsidR="003D0EBE" w:rsidRDefault="003D0EBE" w:rsidP="003D0EBE">
    <w:pPr>
      <w:pStyle w:val="Noga"/>
    </w:pPr>
    <w:r>
      <w:t xml:space="preserve">Maja Žura, </w:t>
    </w:r>
  </w:p>
  <w:p w14:paraId="1C564303" w14:textId="55F246C3" w:rsidR="001965DD" w:rsidRPr="00594038" w:rsidRDefault="003D0EBE" w:rsidP="003D0EBE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DBCF" w14:textId="77777777" w:rsidR="00861AB7" w:rsidRDefault="00861AB7" w:rsidP="001965DD">
      <w:pPr>
        <w:spacing w:after="0" w:line="240" w:lineRule="auto"/>
      </w:pPr>
      <w:r>
        <w:separator/>
      </w:r>
    </w:p>
  </w:footnote>
  <w:footnote w:type="continuationSeparator" w:id="0">
    <w:p w14:paraId="745803E2" w14:textId="77777777" w:rsidR="00861AB7" w:rsidRDefault="00861AB7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1F4FC8F5" w:rsidR="001965DD" w:rsidRDefault="00861AB7">
    <w:pPr>
      <w:pStyle w:val="Glava"/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1BAA9850" w14:textId="361E9801" w:rsidR="002A3D04" w:rsidRPr="002A3D04" w:rsidRDefault="002A3D04">
    <w:pPr>
      <w:pStyle w:val="Glava"/>
      <w:rPr>
        <w:sz w:val="16"/>
        <w:szCs w:val="16"/>
      </w:rPr>
    </w:pPr>
    <w:r w:rsidRPr="002A3D04">
      <w:rPr>
        <w:sz w:val="16"/>
        <w:szCs w:val="16"/>
      </w:rPr>
      <w:t xml:space="preserve">Da vam malo olajšam delo, bomo naslednjo nalogo izvajali </w:t>
    </w:r>
    <w:r w:rsidR="00DF3DDA">
      <w:rPr>
        <w:sz w:val="16"/>
        <w:szCs w:val="16"/>
      </w:rPr>
      <w:t>5</w:t>
    </w:r>
    <w:r w:rsidRPr="002A3D04">
      <w:rPr>
        <w:sz w:val="16"/>
        <w:szCs w:val="16"/>
      </w:rPr>
      <w:t xml:space="preserve"> - </w:t>
    </w:r>
    <w:r w:rsidR="00DF3DDA">
      <w:rPr>
        <w:sz w:val="16"/>
        <w:szCs w:val="16"/>
      </w:rPr>
      <w:t>6</w:t>
    </w:r>
    <w:r w:rsidRPr="002A3D04">
      <w:rPr>
        <w:sz w:val="16"/>
        <w:szCs w:val="16"/>
      </w:rPr>
      <w:t xml:space="preserve"> šolskih ur (2. 4., 9. 4., 16. 4., 23. 4.</w:t>
    </w:r>
    <w:r w:rsidR="00DF3DDA">
      <w:rPr>
        <w:sz w:val="16"/>
        <w:szCs w:val="16"/>
      </w:rPr>
      <w:t xml:space="preserve">, 7. 5., 14. 5. </w:t>
    </w:r>
    <w:r w:rsidRPr="002A3D04">
      <w:rPr>
        <w:sz w:val="16"/>
        <w:szCs w:val="16"/>
      </w:rPr>
      <w:t>2020). Vsak četrtek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227B38"/>
    <w:rsid w:val="00232E7B"/>
    <w:rsid w:val="002A3D04"/>
    <w:rsid w:val="002B5F4A"/>
    <w:rsid w:val="003876D9"/>
    <w:rsid w:val="00396F5D"/>
    <w:rsid w:val="003A5E86"/>
    <w:rsid w:val="003B288B"/>
    <w:rsid w:val="003C3DBD"/>
    <w:rsid w:val="003D0EBE"/>
    <w:rsid w:val="003D5B49"/>
    <w:rsid w:val="004074BE"/>
    <w:rsid w:val="00461C57"/>
    <w:rsid w:val="004C523F"/>
    <w:rsid w:val="00545117"/>
    <w:rsid w:val="0056007E"/>
    <w:rsid w:val="00566229"/>
    <w:rsid w:val="00572536"/>
    <w:rsid w:val="0057779C"/>
    <w:rsid w:val="00594038"/>
    <w:rsid w:val="005E1C8F"/>
    <w:rsid w:val="00622CCB"/>
    <w:rsid w:val="00637AD2"/>
    <w:rsid w:val="006C38A3"/>
    <w:rsid w:val="00712CF1"/>
    <w:rsid w:val="00726963"/>
    <w:rsid w:val="007F2CAD"/>
    <w:rsid w:val="00860BDF"/>
    <w:rsid w:val="00861AB7"/>
    <w:rsid w:val="00897674"/>
    <w:rsid w:val="008D34BD"/>
    <w:rsid w:val="00917961"/>
    <w:rsid w:val="00957B74"/>
    <w:rsid w:val="009C64BD"/>
    <w:rsid w:val="009F5654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64194"/>
    <w:rsid w:val="00E701F6"/>
    <w:rsid w:val="00E86A45"/>
    <w:rsid w:val="00E90C3B"/>
    <w:rsid w:val="00EA58CC"/>
    <w:rsid w:val="00ED055C"/>
    <w:rsid w:val="00EF4948"/>
    <w:rsid w:val="00EF6FD3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2020-04-16T07:17:00Z</dcterms:created>
  <dcterms:modified xsi:type="dcterms:W3CDTF">2020-04-16T07:17:00Z</dcterms:modified>
</cp:coreProperties>
</file>